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1134"/>
        <w:gridCol w:w="1984"/>
        <w:gridCol w:w="1134"/>
        <w:gridCol w:w="1134"/>
        <w:gridCol w:w="992"/>
        <w:gridCol w:w="1418"/>
        <w:gridCol w:w="1134"/>
        <w:gridCol w:w="1134"/>
        <w:gridCol w:w="992"/>
        <w:gridCol w:w="991"/>
        <w:gridCol w:w="1275"/>
      </w:tblGrid>
      <w:tr w:rsidR="004B24FD" w:rsidRPr="00700885" w:rsidTr="00B0487F">
        <w:trPr>
          <w:cantSplit/>
          <w:trHeight w:val="1399"/>
        </w:trPr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ind w:left="-391"/>
              <w:jc w:val="right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ФИО наставника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Место работы/учебы наставника</w:t>
            </w:r>
          </w:p>
        </w:tc>
        <w:tc>
          <w:tcPr>
            <w:tcW w:w="198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Основные компетенции наставника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 xml:space="preserve">Желаемый возраст наставляемых 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(лет)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Дата вхождения в программу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ФИО наставляемого (наставляемых)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Форма наставничества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Место работы/учебы наставляемого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ind w:right="33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991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Ссылка на кейс/отзыв наставника, размещение на сайте организации</w:t>
            </w:r>
          </w:p>
        </w:tc>
      </w:tr>
      <w:tr w:rsidR="004B24FD" w:rsidRPr="00700885" w:rsidTr="00B0487F">
        <w:trPr>
          <w:trHeight w:val="1079"/>
        </w:trPr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Васина Н.В.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B0487F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Личностная зрелость. Способность мотивировать других.  Способность обучать.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19-21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Pr="00700885">
              <w:rPr>
                <w:color w:val="auto"/>
                <w:sz w:val="18"/>
                <w:szCs w:val="18"/>
              </w:rPr>
              <w:t xml:space="preserve">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Ломакина А.А.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24FD" w:rsidRPr="00700885" w:rsidRDefault="004B24FD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Учитель - </w:t>
            </w:r>
            <w:r w:rsidR="008C2663">
              <w:rPr>
                <w:color w:val="auto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</w:tcPr>
          <w:p w:rsidR="004B24FD" w:rsidRP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B24FD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26.05.23</w:t>
            </w:r>
          </w:p>
        </w:tc>
        <w:tc>
          <w:tcPr>
            <w:tcW w:w="991" w:type="dxa"/>
          </w:tcPr>
          <w:p w:rsidR="004B24FD" w:rsidRP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Князева Т.В.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Default="004B24FD" w:rsidP="00B0487F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Личностная зрелость. Способность мотивировать других. Способность обучать.</w:t>
            </w:r>
          </w:p>
          <w:p w:rsidR="004B24FD" w:rsidRPr="00700885" w:rsidRDefault="004B24FD" w:rsidP="00B0487F">
            <w:p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Ориентированность на цели организации.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10-17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8C2663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96280">
              <w:rPr>
                <w:color w:val="auto"/>
                <w:sz w:val="18"/>
                <w:szCs w:val="18"/>
              </w:rPr>
              <w:t xml:space="preserve">Учащиеся </w:t>
            </w:r>
            <w:r>
              <w:rPr>
                <w:color w:val="auto"/>
                <w:sz w:val="18"/>
                <w:szCs w:val="18"/>
              </w:rPr>
              <w:t xml:space="preserve">6-11 </w:t>
            </w:r>
            <w:r w:rsidRPr="00696280">
              <w:rPr>
                <w:color w:val="auto"/>
                <w:sz w:val="18"/>
                <w:szCs w:val="18"/>
              </w:rPr>
              <w:t>классов (сменный состав)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B24FD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31.10.23</w:t>
            </w:r>
          </w:p>
        </w:tc>
        <w:tc>
          <w:tcPr>
            <w:tcW w:w="991" w:type="dxa"/>
          </w:tcPr>
          <w:p w:rsidR="004B24FD" w:rsidRPr="004B24FD" w:rsidRDefault="004D606A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4B24FD">
              <w:rPr>
                <w:color w:val="auto"/>
                <w:sz w:val="18"/>
                <w:szCs w:val="18"/>
              </w:rPr>
              <w:t>Подготовка к ОГЭ</w:t>
            </w:r>
            <w:r>
              <w:rPr>
                <w:color w:val="auto"/>
                <w:sz w:val="18"/>
                <w:szCs w:val="18"/>
              </w:rPr>
              <w:t>, конкурсам</w:t>
            </w: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rPr>
          <w:trHeight w:val="1152"/>
        </w:trPr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00885">
              <w:rPr>
                <w:color w:val="auto"/>
                <w:sz w:val="18"/>
                <w:szCs w:val="18"/>
              </w:rPr>
              <w:t>Лаврик</w:t>
            </w:r>
            <w:proofErr w:type="spellEnd"/>
            <w:r w:rsidRPr="00700885">
              <w:rPr>
                <w:color w:val="auto"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Умение выстраивать отношения. Способность обучать.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Ориентированность на цели организации.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7-11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1-2 недели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96280">
              <w:rPr>
                <w:color w:val="auto"/>
                <w:sz w:val="18"/>
                <w:szCs w:val="18"/>
              </w:rPr>
              <w:t xml:space="preserve">Учащиеся </w:t>
            </w:r>
            <w:r>
              <w:rPr>
                <w:color w:val="auto"/>
                <w:sz w:val="18"/>
                <w:szCs w:val="18"/>
              </w:rPr>
              <w:t>3</w:t>
            </w:r>
            <w:r w:rsidRPr="00696280">
              <w:rPr>
                <w:color w:val="auto"/>
                <w:sz w:val="18"/>
                <w:szCs w:val="18"/>
              </w:rPr>
              <w:t xml:space="preserve"> классов (сменный состав)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течении учебного года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Сидина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П.П.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 Способность обучать.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Ответственность.</w:t>
            </w:r>
          </w:p>
        </w:tc>
        <w:tc>
          <w:tcPr>
            <w:tcW w:w="1134" w:type="dxa"/>
          </w:tcPr>
          <w:p w:rsidR="004B24FD" w:rsidRPr="00700885" w:rsidRDefault="004B24FD" w:rsidP="001A0820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</w:t>
            </w:r>
            <w:r w:rsidR="001A0820">
              <w:rPr>
                <w:color w:val="auto"/>
                <w:sz w:val="18"/>
                <w:szCs w:val="18"/>
              </w:rPr>
              <w:t>2</w:t>
            </w:r>
            <w:bookmarkStart w:id="0" w:name="_GoBack"/>
            <w:bookmarkEnd w:id="0"/>
            <w:r w:rsidRPr="00700885">
              <w:rPr>
                <w:color w:val="auto"/>
                <w:sz w:val="18"/>
                <w:szCs w:val="18"/>
              </w:rPr>
              <w:t>-16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8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Учащиеся 9-х классов (сменный состав)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25.05.23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rPr>
          <w:trHeight w:val="827"/>
        </w:trPr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Степанкова Н.С.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Личностная зрелость. Способность обучать.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11-17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6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Учащиеся 9-х классов (сменный состав)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25.05.23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B24FD">
              <w:rPr>
                <w:color w:val="auto"/>
                <w:sz w:val="18"/>
                <w:szCs w:val="18"/>
              </w:rPr>
              <w:t>Подготовка к ОГЭ</w:t>
            </w:r>
            <w:r w:rsidR="00CF164E">
              <w:rPr>
                <w:color w:val="auto"/>
                <w:sz w:val="18"/>
                <w:szCs w:val="18"/>
              </w:rPr>
              <w:t xml:space="preserve">, </w:t>
            </w:r>
            <w:r w:rsidR="00CF164E">
              <w:rPr>
                <w:color w:val="auto"/>
                <w:sz w:val="18"/>
                <w:szCs w:val="18"/>
              </w:rPr>
              <w:t>конкурсам</w:t>
            </w: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00885">
              <w:rPr>
                <w:color w:val="auto"/>
                <w:sz w:val="18"/>
                <w:szCs w:val="18"/>
              </w:rPr>
              <w:t>Чичков</w:t>
            </w:r>
            <w:proofErr w:type="spellEnd"/>
            <w:r w:rsidRPr="00700885">
              <w:rPr>
                <w:color w:val="auto"/>
                <w:sz w:val="18"/>
                <w:szCs w:val="18"/>
              </w:rPr>
              <w:t xml:space="preserve"> Ю.В.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Личностная зрелость. Способность обучать.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Способность мотивировать других.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7-14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9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Коллективы учащихся 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B24FD">
              <w:rPr>
                <w:color w:val="auto"/>
                <w:sz w:val="18"/>
                <w:szCs w:val="18"/>
              </w:rPr>
              <w:t>участие в праздничных мероприятиях</w:t>
            </w: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872" w:type="dxa"/>
          </w:tcPr>
          <w:p w:rsidR="004B24FD" w:rsidRPr="00700885" w:rsidRDefault="004B24FD" w:rsidP="005F1C6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Кивва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А.Б.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Умение выстраивать отношения. Способность мотивировать других. Способность обучать.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Ориентированность на цели организации.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Ответственность.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11-17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9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00885">
              <w:rPr>
                <w:color w:val="auto"/>
                <w:sz w:val="18"/>
                <w:szCs w:val="18"/>
              </w:rPr>
              <w:t>Старостат</w:t>
            </w:r>
            <w:proofErr w:type="spellEnd"/>
            <w:r w:rsidRPr="00700885">
              <w:rPr>
                <w:color w:val="auto"/>
                <w:sz w:val="18"/>
                <w:szCs w:val="18"/>
              </w:rPr>
              <w:t xml:space="preserve"> в количестве 11 человек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lastRenderedPageBreak/>
              <w:t>8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Мурадханова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Р.М.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Личностная зрелость.  Склонность к сбору, анализу информации, к рефлексии. Способность обучать.</w:t>
            </w:r>
          </w:p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Ориентированность на цели организации.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11-17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1,5 мес.</w:t>
            </w:r>
          </w:p>
        </w:tc>
        <w:tc>
          <w:tcPr>
            <w:tcW w:w="992" w:type="dxa"/>
          </w:tcPr>
          <w:p w:rsidR="004B24FD" w:rsidRDefault="004B24FD" w:rsidP="00B0487F"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Учащиеся 9-х классов (сменный состав)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4B24FD" w:rsidRPr="00FB756E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B24FD">
              <w:rPr>
                <w:color w:val="auto"/>
                <w:sz w:val="18"/>
                <w:szCs w:val="18"/>
              </w:rPr>
              <w:t>Подготовка к ОГЭ</w:t>
            </w: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700885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87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Ковтунова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Личностная зрелость.  Склонность к сбору, анализу информации, к рефлексии. </w:t>
            </w:r>
            <w:r w:rsidRPr="00700885">
              <w:rPr>
                <w:sz w:val="18"/>
                <w:szCs w:val="18"/>
              </w:rPr>
              <w:t>Ориентированность на цели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Способность обучать.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20-25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 мес.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Лободенко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учитель</w:t>
            </w:r>
          </w:p>
        </w:tc>
        <w:tc>
          <w:tcPr>
            <w:tcW w:w="1134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10.05.23</w:t>
            </w:r>
          </w:p>
        </w:tc>
        <w:tc>
          <w:tcPr>
            <w:tcW w:w="991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24FD" w:rsidRPr="00700885" w:rsidRDefault="004B24FD" w:rsidP="00B0487F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872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Лаврик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Личностная зрелость.  Склонность к сбору, анализу информации, к рефлексии. </w:t>
            </w:r>
            <w:r w:rsidRPr="00700885">
              <w:rPr>
                <w:sz w:val="18"/>
                <w:szCs w:val="18"/>
              </w:rPr>
              <w:t>Ориентированность на цели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Способность обучать.</w:t>
            </w:r>
          </w:p>
        </w:tc>
        <w:tc>
          <w:tcPr>
            <w:tcW w:w="113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20-25</w:t>
            </w:r>
          </w:p>
        </w:tc>
        <w:tc>
          <w:tcPr>
            <w:tcW w:w="1134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Маликова А.А.</w:t>
            </w:r>
          </w:p>
        </w:tc>
        <w:tc>
          <w:tcPr>
            <w:tcW w:w="1134" w:type="dxa"/>
          </w:tcPr>
          <w:p w:rsidR="004B24FD" w:rsidRDefault="004B24FD" w:rsidP="004B24FD">
            <w:r w:rsidRPr="00E42E4A">
              <w:rPr>
                <w:color w:val="auto"/>
                <w:sz w:val="18"/>
                <w:szCs w:val="18"/>
              </w:rPr>
              <w:t>Учитель - учитель</w:t>
            </w:r>
          </w:p>
        </w:tc>
        <w:tc>
          <w:tcPr>
            <w:tcW w:w="1134" w:type="dxa"/>
          </w:tcPr>
          <w:p w:rsidR="004B24FD" w:rsidRDefault="004B24FD" w:rsidP="004B24FD">
            <w:pPr>
              <w:jc w:val="center"/>
            </w:pPr>
            <w:r w:rsidRPr="007849D3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Default="004B24FD" w:rsidP="004B24FD">
            <w:r w:rsidRPr="00386830"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B24FD" w:rsidRPr="00700885" w:rsidTr="00B0487F">
        <w:tc>
          <w:tcPr>
            <w:tcW w:w="568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1872" w:type="dxa"/>
          </w:tcPr>
          <w:p w:rsidR="004B24FD" w:rsidRPr="00FB756E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FB756E">
              <w:rPr>
                <w:color w:val="auto"/>
                <w:sz w:val="18"/>
                <w:szCs w:val="18"/>
              </w:rPr>
              <w:t>Сазонова Е.Е.</w:t>
            </w:r>
          </w:p>
        </w:tc>
        <w:tc>
          <w:tcPr>
            <w:tcW w:w="113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Личностная зрелость.  Склонность к сбору, анализу информации, к рефлексии. </w:t>
            </w:r>
            <w:r w:rsidRPr="00700885">
              <w:rPr>
                <w:sz w:val="18"/>
                <w:szCs w:val="18"/>
              </w:rPr>
              <w:t>Ориентированность на цели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Способность обучать</w:t>
            </w:r>
          </w:p>
        </w:tc>
        <w:tc>
          <w:tcPr>
            <w:tcW w:w="1134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20-25</w:t>
            </w:r>
          </w:p>
        </w:tc>
        <w:tc>
          <w:tcPr>
            <w:tcW w:w="1134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4B24FD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Фадина Е.С.</w:t>
            </w:r>
          </w:p>
        </w:tc>
        <w:tc>
          <w:tcPr>
            <w:tcW w:w="1134" w:type="dxa"/>
          </w:tcPr>
          <w:p w:rsidR="004B24FD" w:rsidRDefault="004B24FD" w:rsidP="004B24FD">
            <w:r w:rsidRPr="00E42E4A">
              <w:rPr>
                <w:color w:val="auto"/>
                <w:sz w:val="18"/>
                <w:szCs w:val="18"/>
              </w:rPr>
              <w:t>Учитель - учитель</w:t>
            </w:r>
          </w:p>
        </w:tc>
        <w:tc>
          <w:tcPr>
            <w:tcW w:w="1134" w:type="dxa"/>
          </w:tcPr>
          <w:p w:rsidR="004B24FD" w:rsidRDefault="004B24FD" w:rsidP="004B24FD">
            <w:pPr>
              <w:jc w:val="center"/>
            </w:pPr>
            <w:r w:rsidRPr="007849D3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4B24FD" w:rsidRDefault="004B24FD" w:rsidP="004B24FD">
            <w:r w:rsidRPr="00386830"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24FD" w:rsidRPr="00700885" w:rsidRDefault="004B24FD" w:rsidP="004B24FD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C2663" w:rsidRPr="00700885" w:rsidTr="00B0487F">
        <w:tc>
          <w:tcPr>
            <w:tcW w:w="568" w:type="dxa"/>
          </w:tcPr>
          <w:p w:rsidR="008C2663" w:rsidRDefault="008C2663" w:rsidP="008C2663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1872" w:type="dxa"/>
          </w:tcPr>
          <w:p w:rsidR="008C2663" w:rsidRPr="00FB756E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Николаенко А.С.</w:t>
            </w:r>
          </w:p>
        </w:tc>
        <w:tc>
          <w:tcPr>
            <w:tcW w:w="1134" w:type="dxa"/>
          </w:tcPr>
          <w:p w:rsidR="008C2663" w:rsidRPr="00700885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1984" w:type="dxa"/>
          </w:tcPr>
          <w:p w:rsidR="008C2663" w:rsidRPr="00700885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 xml:space="preserve">Личностная зрелость.  Склонность к сбору, анализу информации, к рефлексии. </w:t>
            </w:r>
            <w:r w:rsidRPr="00700885">
              <w:rPr>
                <w:sz w:val="18"/>
                <w:szCs w:val="18"/>
              </w:rPr>
              <w:t>Ориентированность на цели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700885">
              <w:rPr>
                <w:color w:val="auto"/>
                <w:sz w:val="18"/>
                <w:szCs w:val="18"/>
              </w:rPr>
              <w:t>Способность обучать</w:t>
            </w:r>
          </w:p>
        </w:tc>
        <w:tc>
          <w:tcPr>
            <w:tcW w:w="1134" w:type="dxa"/>
          </w:tcPr>
          <w:p w:rsidR="008C2663" w:rsidRPr="00700885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12-16</w:t>
            </w:r>
          </w:p>
        </w:tc>
        <w:tc>
          <w:tcPr>
            <w:tcW w:w="1134" w:type="dxa"/>
          </w:tcPr>
          <w:p w:rsidR="008C2663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8C2663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01.09.22</w:t>
            </w:r>
          </w:p>
        </w:tc>
        <w:tc>
          <w:tcPr>
            <w:tcW w:w="1418" w:type="dxa"/>
          </w:tcPr>
          <w:p w:rsidR="008C2663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Учащиеся 8-11 классов</w:t>
            </w:r>
          </w:p>
        </w:tc>
        <w:tc>
          <w:tcPr>
            <w:tcW w:w="1134" w:type="dxa"/>
          </w:tcPr>
          <w:p w:rsidR="008C2663" w:rsidRPr="00E42E4A" w:rsidRDefault="008C2663" w:rsidP="008C2663">
            <w:pPr>
              <w:rPr>
                <w:color w:val="auto"/>
                <w:sz w:val="18"/>
                <w:szCs w:val="18"/>
              </w:rPr>
            </w:pPr>
            <w:r w:rsidRPr="00700885">
              <w:rPr>
                <w:color w:val="auto"/>
                <w:sz w:val="18"/>
                <w:szCs w:val="18"/>
              </w:rPr>
              <w:t>Учитель - ученик</w:t>
            </w:r>
          </w:p>
        </w:tc>
        <w:tc>
          <w:tcPr>
            <w:tcW w:w="1134" w:type="dxa"/>
          </w:tcPr>
          <w:p w:rsidR="008C2663" w:rsidRDefault="008C2663" w:rsidP="008C2663">
            <w:pPr>
              <w:jc w:val="center"/>
            </w:pPr>
            <w:r w:rsidRPr="007849D3">
              <w:rPr>
                <w:color w:val="auto"/>
                <w:sz w:val="18"/>
                <w:szCs w:val="18"/>
              </w:rPr>
              <w:t>МБОУ СОШ №8</w:t>
            </w:r>
          </w:p>
        </w:tc>
        <w:tc>
          <w:tcPr>
            <w:tcW w:w="992" w:type="dxa"/>
          </w:tcPr>
          <w:p w:rsidR="008C2663" w:rsidRDefault="008C2663" w:rsidP="008C2663">
            <w:r w:rsidRPr="00386830">
              <w:rPr>
                <w:color w:val="auto"/>
                <w:sz w:val="18"/>
                <w:szCs w:val="18"/>
              </w:rPr>
              <w:t>30.05.23</w:t>
            </w:r>
          </w:p>
        </w:tc>
        <w:tc>
          <w:tcPr>
            <w:tcW w:w="991" w:type="dxa"/>
          </w:tcPr>
          <w:p w:rsidR="008C2663" w:rsidRPr="00700885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8C2663" w:rsidRPr="00700885" w:rsidRDefault="008C2663" w:rsidP="008C2663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4B24FD" w:rsidRDefault="004B24FD" w:rsidP="004B24FD"/>
    <w:p w:rsidR="00AD7670" w:rsidRPr="004B24FD" w:rsidRDefault="00AD7670">
      <w:pPr>
        <w:rPr>
          <w:b/>
        </w:rPr>
      </w:pPr>
    </w:p>
    <w:sectPr w:rsidR="00AD7670" w:rsidRPr="004B24FD" w:rsidSect="009477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7"/>
    <w:rsid w:val="001A0820"/>
    <w:rsid w:val="004B24FD"/>
    <w:rsid w:val="004D606A"/>
    <w:rsid w:val="005F1C6E"/>
    <w:rsid w:val="006C2917"/>
    <w:rsid w:val="008C2663"/>
    <w:rsid w:val="00AD7670"/>
    <w:rsid w:val="00C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57F2-32E8-40F0-A91A-12A8BD2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FD"/>
    <w:pPr>
      <w:spacing w:after="296" w:line="263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2022-12-02T07:50:00Z</dcterms:created>
  <dcterms:modified xsi:type="dcterms:W3CDTF">2022-12-02T08:04:00Z</dcterms:modified>
</cp:coreProperties>
</file>